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Pr="00217473" w:rsidRDefault="00B50EE7" w:rsidP="00535CD7">
      <w:pPr>
        <w:adjustRightInd w:val="0"/>
        <w:spacing w:line="228" w:lineRule="auto"/>
        <w:jc w:val="center"/>
        <w:rPr>
          <w:b/>
          <w:bCs/>
        </w:rPr>
      </w:pPr>
      <w:r>
        <w:rPr>
          <w:b/>
          <w:bCs/>
        </w:rPr>
        <w:t xml:space="preserve">об этапах процедуры эмиссии ценных бумаг эмитента: </w:t>
      </w:r>
      <w:r w:rsidR="005D4C09" w:rsidRPr="005D4C09">
        <w:rPr>
          <w:b/>
          <w:bCs/>
        </w:rPr>
        <w:t>о пр</w:t>
      </w:r>
      <w:r w:rsidR="00CB399E">
        <w:rPr>
          <w:b/>
          <w:bCs/>
        </w:rPr>
        <w:t>инятии решения о размещении ценных бумаг</w:t>
      </w:r>
    </w:p>
    <w:p w:rsidR="00217473" w:rsidRPr="00217473" w:rsidRDefault="00217473" w:rsidP="00217473">
      <w:pPr>
        <w:adjustRightInd w:val="0"/>
        <w:spacing w:before="60" w:line="228" w:lineRule="auto"/>
        <w:jc w:val="center"/>
        <w:rPr>
          <w:b/>
          <w:bCs/>
        </w:rPr>
      </w:pPr>
      <w:r>
        <w:rPr>
          <w:b/>
          <w:bCs/>
        </w:rPr>
        <w:t>П</w:t>
      </w:r>
      <w:r w:rsidRPr="005D4C09">
        <w:rPr>
          <w:b/>
          <w:bCs/>
        </w:rPr>
        <w:t>р</w:t>
      </w:r>
      <w:r>
        <w:rPr>
          <w:b/>
          <w:bCs/>
        </w:rPr>
        <w:t>инятие решения о размещении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BB1401">
        <w:trPr>
          <w:trHeight w:val="96"/>
        </w:trPr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8E0695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BB1401">
        <w:tc>
          <w:tcPr>
            <w:tcW w:w="5671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4961" w:type="dxa"/>
          </w:tcPr>
          <w:p w:rsidR="00D0348B" w:rsidRPr="00B9498D" w:rsidRDefault="00BB1401" w:rsidP="00BB1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20</w:t>
            </w:r>
            <w:r w:rsidR="00D0348B" w:rsidRPr="00F12B7B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</w:t>
            </w:r>
            <w:r w:rsidR="003C5996" w:rsidRPr="00F12B7B">
              <w:rPr>
                <w:rStyle w:val="SUBST"/>
                <w:sz w:val="20"/>
              </w:rPr>
              <w:t>0</w:t>
            </w:r>
            <w:r w:rsidR="00D0348B" w:rsidRPr="00F12B7B">
              <w:rPr>
                <w:rStyle w:val="SUBST"/>
                <w:sz w:val="20"/>
              </w:rPr>
              <w:t>.202</w:t>
            </w:r>
            <w:r w:rsidR="00F60B74" w:rsidRPr="00F12B7B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bookmarkStart w:id="0" w:name="_GoBack"/>
            <w:r>
              <w:rPr>
                <w:rFonts w:eastAsia="Calibri"/>
              </w:rPr>
              <w:t>2.1. О</w:t>
            </w:r>
            <w:r w:rsidRPr="0054182A">
              <w:rPr>
                <w:rFonts w:eastAsia="Calibri"/>
              </w:rPr>
              <w:t>рган управления эмитента, принявший решение о размещении ценных бумаг</w:t>
            </w:r>
            <w:r>
              <w:rPr>
                <w:rFonts w:eastAsia="Calibri"/>
              </w:rPr>
              <w:t xml:space="preserve">: </w:t>
            </w:r>
            <w:r w:rsidRPr="0054182A">
              <w:rPr>
                <w:rFonts w:eastAsia="Calibri"/>
                <w:b/>
                <w:i/>
              </w:rPr>
              <w:t>Совет директоров.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</w:t>
            </w:r>
            <w:r w:rsidRPr="0054182A">
              <w:rPr>
                <w:rFonts w:eastAsia="Calibri"/>
              </w:rPr>
              <w:t>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</w:t>
            </w:r>
            <w:r>
              <w:rPr>
                <w:rFonts w:eastAsia="Calibri"/>
              </w:rPr>
              <w:t xml:space="preserve">: </w:t>
            </w:r>
            <w:r w:rsidRPr="0054182A">
              <w:rPr>
                <w:rFonts w:eastAsia="Calibri"/>
                <w:b/>
                <w:i/>
              </w:rPr>
              <w:t>не примен</w:t>
            </w:r>
            <w:r w:rsidR="00E602D0">
              <w:rPr>
                <w:rFonts w:eastAsia="Calibri"/>
                <w:b/>
                <w:i/>
              </w:rPr>
              <w:t>яется</w:t>
            </w:r>
            <w:r w:rsidRPr="0054182A">
              <w:rPr>
                <w:rFonts w:eastAsia="Calibri"/>
                <w:b/>
                <w:i/>
              </w:rPr>
              <w:t>, решение принято не общим собранием акционеров эмитента.</w:t>
            </w:r>
            <w:proofErr w:type="gramEnd"/>
          </w:p>
          <w:p w:rsidR="0054182A" w:rsidRPr="00BB1401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4"/>
              </w:rPr>
            </w:pPr>
            <w:r w:rsidRPr="00BB1401">
              <w:rPr>
                <w:rFonts w:eastAsia="Calibri"/>
                <w:spacing w:val="-4"/>
              </w:rPr>
              <w:t>2.3. Дата принятия уполномоченным органом управления эмитента решения о размещении ценных бумаг:</w:t>
            </w:r>
            <w:r w:rsidRPr="00BB1401">
              <w:rPr>
                <w:rFonts w:eastAsia="Calibri"/>
                <w:b/>
                <w:i/>
                <w:spacing w:val="-4"/>
              </w:rPr>
              <w:t xml:space="preserve"> </w:t>
            </w:r>
            <w:r w:rsidR="00BB1401" w:rsidRPr="00BB1401">
              <w:rPr>
                <w:rFonts w:eastAsia="Calibri"/>
                <w:b/>
                <w:i/>
                <w:spacing w:val="-4"/>
              </w:rPr>
              <w:t>20</w:t>
            </w:r>
            <w:r w:rsidRPr="00BB1401">
              <w:rPr>
                <w:rFonts w:eastAsia="Calibri"/>
                <w:b/>
                <w:i/>
                <w:spacing w:val="-4"/>
              </w:rPr>
              <w:t xml:space="preserve"> </w:t>
            </w:r>
            <w:r w:rsidR="00BB1401" w:rsidRPr="00BB1401">
              <w:rPr>
                <w:rFonts w:eastAsia="Calibri"/>
                <w:b/>
                <w:i/>
                <w:spacing w:val="-4"/>
              </w:rPr>
              <w:t>октября</w:t>
            </w:r>
            <w:r w:rsidRPr="00BB1401">
              <w:rPr>
                <w:rFonts w:eastAsia="Calibri"/>
                <w:b/>
                <w:i/>
                <w:spacing w:val="-4"/>
              </w:rPr>
              <w:t xml:space="preserve"> 2025 г.</w:t>
            </w:r>
          </w:p>
          <w:p w:rsidR="0054182A" w:rsidRPr="00F12B7B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2.4. Дата и место проведения собрания (заседания) уполномоченного органа управления эмитента, на котором принято решение о размещении ценных бумаг: </w:t>
            </w:r>
            <w:r w:rsidR="006D2BFF">
              <w:rPr>
                <w:rFonts w:eastAsia="Calibri"/>
                <w:b/>
                <w:i/>
              </w:rPr>
              <w:t>2</w:t>
            </w:r>
            <w:r w:rsidR="00BB1401">
              <w:rPr>
                <w:rFonts w:eastAsia="Calibri"/>
                <w:b/>
                <w:i/>
              </w:rPr>
              <w:t>0 октября</w:t>
            </w:r>
            <w:r w:rsidRPr="00F12B7B">
              <w:rPr>
                <w:rFonts w:eastAsia="Calibri"/>
                <w:b/>
                <w:i/>
              </w:rPr>
              <w:t xml:space="preserve"> 2025 г., Российская Федерация, Москва, </w:t>
            </w:r>
            <w:proofErr w:type="spellStart"/>
            <w:r w:rsidRPr="00F12B7B">
              <w:rPr>
                <w:rFonts w:eastAsia="Calibri"/>
                <w:b/>
                <w:i/>
              </w:rPr>
              <w:t>ул</w:t>
            </w:r>
            <w:proofErr w:type="gramStart"/>
            <w:r w:rsidRPr="00F12B7B">
              <w:rPr>
                <w:rFonts w:eastAsia="Calibri"/>
                <w:b/>
                <w:i/>
              </w:rPr>
              <w:t>.Д</w:t>
            </w:r>
            <w:proofErr w:type="gramEnd"/>
            <w:r w:rsidRPr="00F12B7B">
              <w:rPr>
                <w:rFonts w:eastAsia="Calibri"/>
                <w:b/>
                <w:i/>
              </w:rPr>
              <w:t>ушинская</w:t>
            </w:r>
            <w:proofErr w:type="spellEnd"/>
            <w:r w:rsidRPr="00F12B7B">
              <w:rPr>
                <w:rFonts w:eastAsia="Calibri"/>
                <w:b/>
                <w:i/>
              </w:rPr>
              <w:t>, д.7, стр.1.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</w:t>
            </w:r>
            <w:r w:rsidRPr="00F12B7B">
              <w:rPr>
                <w:rFonts w:eastAsia="Calibri"/>
                <w:b/>
                <w:i/>
              </w:rPr>
              <w:t xml:space="preserve">протокол заседания Совета директоров от </w:t>
            </w:r>
            <w:r w:rsidR="00BB1401">
              <w:rPr>
                <w:rFonts w:eastAsia="Calibri"/>
                <w:b/>
                <w:i/>
              </w:rPr>
              <w:t>20</w:t>
            </w:r>
            <w:r w:rsidRPr="00F12B7B">
              <w:rPr>
                <w:rFonts w:eastAsia="Calibri"/>
                <w:b/>
                <w:i/>
              </w:rPr>
              <w:t xml:space="preserve"> </w:t>
            </w:r>
            <w:r w:rsidR="00BB1401">
              <w:rPr>
                <w:rFonts w:eastAsia="Calibri"/>
                <w:b/>
                <w:i/>
              </w:rPr>
              <w:t>октября</w:t>
            </w:r>
            <w:r w:rsidRPr="0054182A"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  <w:b/>
                <w:i/>
              </w:rPr>
              <w:t xml:space="preserve"> № </w:t>
            </w:r>
            <w:r w:rsidR="006D2BFF">
              <w:rPr>
                <w:rFonts w:eastAsia="Calibri"/>
                <w:b/>
                <w:i/>
              </w:rPr>
              <w:t>1</w:t>
            </w:r>
            <w:r w:rsidR="00BB1401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/СД-2025.</w:t>
            </w:r>
          </w:p>
          <w:p w:rsidR="0054182A" w:rsidRDefault="0054182A" w:rsidP="0018499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>2.6. С</w:t>
            </w:r>
            <w:r w:rsidRPr="0054182A">
              <w:rPr>
                <w:rFonts w:eastAsia="Calibri"/>
              </w:rPr>
              <w:t>ведения о наличии кворума и о результатах голосования по вопросу о принятии ре</w:t>
            </w:r>
            <w:r>
              <w:rPr>
                <w:rFonts w:eastAsia="Calibri"/>
              </w:rPr>
              <w:t>шения о размещении ценных бумаг:</w:t>
            </w:r>
            <w:r w:rsidR="00184991">
              <w:rPr>
                <w:rFonts w:eastAsia="Calibri"/>
              </w:rPr>
              <w:t xml:space="preserve"> </w:t>
            </w:r>
            <w:r w:rsidR="00184991">
              <w:rPr>
                <w:b/>
                <w:i/>
                <w:color w:val="000000"/>
                <w:shd w:val="clear" w:color="auto" w:fill="FFFFFF"/>
              </w:rPr>
              <w:t>в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участие 7 (семь) из 7 (семи) избранных членов Совета директоров эмитента (Общества), в том числе по вопросу </w:t>
            </w:r>
            <w:r w:rsidR="00CB399E" w:rsidRPr="00F12B7B">
              <w:rPr>
                <w:b/>
                <w:i/>
                <w:color w:val="000000"/>
                <w:shd w:val="clear" w:color="auto" w:fill="FFFFFF"/>
              </w:rPr>
              <w:t>1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CB399E" w:rsidRPr="00F12B7B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F12B7B">
              <w:rPr>
                <w:rFonts w:eastAsia="Calibri"/>
                <w:b/>
                <w:i/>
              </w:rPr>
              <w:t xml:space="preserve"> (</w:t>
            </w:r>
            <w:r w:rsidR="00CB399E" w:rsidRPr="00F12B7B">
              <w:rPr>
                <w:rFonts w:eastAsia="Calibri"/>
                <w:b/>
                <w:i/>
              </w:rPr>
              <w:t>семь</w:t>
            </w:r>
            <w:r w:rsidRPr="00F12B7B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</w:t>
            </w:r>
            <w:r w:rsidRPr="00547C17">
              <w:rPr>
                <w:rFonts w:eastAsia="Calibri"/>
                <w:b/>
                <w:i/>
              </w:rPr>
              <w:t xml:space="preserve"> всем вопросам повестки дня</w:t>
            </w:r>
            <w:r w:rsidR="00CB399E">
              <w:rPr>
                <w:rFonts w:eastAsia="Calibri"/>
                <w:b/>
                <w:i/>
              </w:rPr>
              <w:t>.</w:t>
            </w:r>
          </w:p>
          <w:p w:rsidR="0054182A" w:rsidRPr="00F12B7B" w:rsidRDefault="0054182A" w:rsidP="0054182A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Результаты 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(итоги) голосования: </w:t>
            </w:r>
          </w:p>
          <w:p w:rsidR="0054182A" w:rsidRDefault="0054182A" w:rsidP="0054182A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F12B7B">
              <w:rPr>
                <w:rFonts w:eastAsia="Calibri"/>
                <w:b/>
                <w:i/>
              </w:rPr>
              <w:t xml:space="preserve">по вопросу </w:t>
            </w:r>
            <w:r w:rsidR="00CB399E" w:rsidRPr="00F12B7B">
              <w:rPr>
                <w:rFonts w:eastAsia="Calibri"/>
                <w:b/>
                <w:i/>
              </w:rPr>
              <w:t>1</w:t>
            </w:r>
            <w:r w:rsidRPr="00F12B7B">
              <w:rPr>
                <w:rFonts w:eastAsia="Calibri"/>
                <w:b/>
                <w:i/>
              </w:rPr>
              <w:t xml:space="preserve"> повестки дня «</w:t>
            </w:r>
            <w:r w:rsidR="00CB399E" w:rsidRPr="00F12B7B">
              <w:rPr>
                <w:rFonts w:eastAsia="Calibri"/>
                <w:b/>
                <w:i/>
              </w:rPr>
              <w:t>Размещение Обществом ценных бумаг</w:t>
            </w:r>
            <w:r w:rsidRPr="00F12B7B">
              <w:rPr>
                <w:rFonts w:eastAsia="Calibri"/>
                <w:b/>
                <w:i/>
              </w:rPr>
              <w:t xml:space="preserve">»: «за» – </w:t>
            </w:r>
            <w:r w:rsidR="00CB399E" w:rsidRPr="00F12B7B">
              <w:rPr>
                <w:rFonts w:eastAsia="Calibri"/>
                <w:b/>
                <w:i/>
              </w:rPr>
              <w:t>7</w:t>
            </w:r>
            <w:r w:rsidRPr="00F12B7B">
              <w:rPr>
                <w:rFonts w:eastAsia="Calibri"/>
                <w:b/>
                <w:i/>
              </w:rPr>
              <w:t xml:space="preserve"> голосов (100 % голосов директоров, принявших участие в заседании (голосовании)), «против» – 0 голосов, «воздержался» - 0 голосов,</w:t>
            </w:r>
            <w:r w:rsidRPr="00547C17">
              <w:rPr>
                <w:rFonts w:eastAsia="Calibri"/>
                <w:b/>
                <w:i/>
              </w:rPr>
              <w:t xml:space="preserve"> решение принято. </w:t>
            </w:r>
            <w:proofErr w:type="gramEnd"/>
          </w:p>
          <w:p w:rsidR="00CB399E" w:rsidRDefault="0054182A" w:rsidP="00CB399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2.7. П</w:t>
            </w:r>
            <w:r w:rsidRPr="0054182A">
              <w:rPr>
                <w:rFonts w:eastAsia="Calibri"/>
              </w:rPr>
              <w:t>олная формулировка принятого ре</w:t>
            </w:r>
            <w:r w:rsidR="00CB399E">
              <w:rPr>
                <w:rFonts w:eastAsia="Calibri"/>
              </w:rPr>
              <w:t xml:space="preserve">шения о размещении ценных бумаг: </w:t>
            </w:r>
            <w:r w:rsidR="00CB399E" w:rsidRPr="00F12B7B">
              <w:rPr>
                <w:rFonts w:eastAsia="Calibri"/>
                <w:b/>
                <w:i/>
              </w:rPr>
              <w:t>по вопросу 1 повестки</w:t>
            </w:r>
            <w:r w:rsidR="00CB399E" w:rsidRPr="005D23C0">
              <w:rPr>
                <w:rFonts w:eastAsia="Calibri"/>
                <w:b/>
                <w:i/>
              </w:rPr>
              <w:t xml:space="preserve"> дня заседания</w:t>
            </w:r>
            <w:r w:rsidR="00CB399E">
              <w:rPr>
                <w:rFonts w:eastAsia="Calibri"/>
                <w:b/>
                <w:i/>
              </w:rPr>
              <w:t>:</w:t>
            </w:r>
          </w:p>
          <w:p w:rsidR="00D24DE1" w:rsidRPr="001B5B10" w:rsidRDefault="00D24DE1" w:rsidP="00D24D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1B5B10">
              <w:rPr>
                <w:rFonts w:eastAsia="Calibri"/>
                <w:b/>
                <w:i/>
              </w:rPr>
              <w:t>Разместить биржевые облигации процентные неконвертируемые бездокументарные с централизованным учетом прав серии БО-03 Публичного акционерного общества «РОСИНТЕР РЕСТОРАНТС ХОЛДИНГ» (далее именуемые – «Биржевые облигации серии БО-03», «Биржевая облигация серии БО-03») на следующих условиях: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способ размещения Биржевых облигаций серии БО-03: открытая подписка;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количество Биржевых облигаций серии БО-03: 500 000 (пятьсот тысяч) штук;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сумма номинальных стоимостей Биржевых облигаций серии БО-03: 500 000 000 (пятьсот миллионов) российских рублей;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номинальная стоимость Биржевой облигации серии БО-03: 1 000 (одна тысяча) российских рублей за 1 (одну) Биржевую облигацию серии БО-03;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срок погашения Облигаций: в 1092-й (одна тысяча девяносто второй) день </w:t>
            </w:r>
            <w:proofErr w:type="gramStart"/>
            <w:r w:rsidRPr="001B5B10">
              <w:rPr>
                <w:rFonts w:eastAsia="Calibri"/>
                <w:b/>
                <w:i/>
              </w:rPr>
              <w:t>с даты начала</w:t>
            </w:r>
            <w:proofErr w:type="gramEnd"/>
            <w:r w:rsidRPr="001B5B10">
              <w:rPr>
                <w:rFonts w:eastAsia="Calibri"/>
                <w:b/>
                <w:i/>
              </w:rPr>
              <w:t xml:space="preserve"> размещения Биржевых облигаций серии БО-03;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способы обеспечения исполнения обязательств по Биржевым облигациям серии БО-03: не предусматриваются;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возможность досрочного погашения Биржевых облигаций серии БО-03 по усмотрению эмитента: предусматривается;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расходы, связанные с внесением приходных записей о зачислении размещаемых Биржевых облигаций серии БО-03 на счета депо их первых владельцев (приобретателей), несут первые владельцы (приобретатели) Биржевых облигаций серии БО-03;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sym w:font="Symbol" w:char="F0B7"/>
            </w:r>
            <w:r w:rsidRPr="001B5B10">
              <w:rPr>
                <w:rFonts w:eastAsia="Calibri"/>
                <w:b/>
                <w:i/>
              </w:rPr>
              <w:t xml:space="preserve"> иные условия устанавливаются решением о выпуске ценных бумаг.</w:t>
            </w:r>
          </w:p>
          <w:p w:rsidR="00D24DE1" w:rsidRPr="001B5B10" w:rsidRDefault="00D24DE1" w:rsidP="00D24DE1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1B5B10">
              <w:rPr>
                <w:rFonts w:eastAsia="Calibri"/>
                <w:b/>
                <w:i/>
              </w:rPr>
              <w:t>В ходе эмиссии Биржевых облигаций серии БО-03 предполагается осуществить регистрацию проспекта ценных бумаг.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В</w:t>
            </w:r>
            <w:r w:rsidRPr="0054182A">
              <w:rPr>
                <w:rFonts w:eastAsia="Calibri"/>
              </w:rPr>
              <w:t xml:space="preserve">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</w:t>
            </w:r>
            <w:r w:rsidR="00CB399E">
              <w:rPr>
                <w:rFonts w:eastAsia="Calibri"/>
              </w:rPr>
              <w:t xml:space="preserve">етения размещаемых ценных бумаг: </w:t>
            </w:r>
            <w:r w:rsidR="00CB399E" w:rsidRPr="00CB399E">
              <w:rPr>
                <w:rFonts w:eastAsia="Calibri"/>
                <w:b/>
                <w:i/>
              </w:rPr>
              <w:t>преимущественное право приобретения размещаемых ценных бумаг не предусматривается.</w:t>
            </w:r>
          </w:p>
          <w:p w:rsidR="0054182A" w:rsidRPr="003C5996" w:rsidRDefault="0054182A" w:rsidP="00BB140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2.9. С</w:t>
            </w:r>
            <w:r w:rsidRPr="0054182A">
              <w:rPr>
                <w:rFonts w:eastAsia="Calibri"/>
              </w:rPr>
              <w:t>ведения о намерении эмитента осуществлять в ходе эмиссии ценных бумаг регистрацию проспекта ценных бумаг</w:t>
            </w:r>
            <w:r w:rsidR="00CB399E">
              <w:rPr>
                <w:rFonts w:eastAsia="Calibri"/>
              </w:rPr>
              <w:t xml:space="preserve"> (при наличии такого намерения): </w:t>
            </w:r>
            <w:r w:rsidR="006D2BFF">
              <w:rPr>
                <w:rFonts w:eastAsia="Calibri"/>
                <w:b/>
                <w:i/>
              </w:rPr>
              <w:t>в ходе эмиссии Биржевых облигаций серии БО-0</w:t>
            </w:r>
            <w:r w:rsidR="00BB1401">
              <w:rPr>
                <w:rFonts w:eastAsia="Calibri"/>
                <w:b/>
                <w:i/>
              </w:rPr>
              <w:t>3</w:t>
            </w:r>
            <w:r w:rsidR="006D2BFF">
              <w:rPr>
                <w:rFonts w:eastAsia="Calibri"/>
                <w:b/>
                <w:i/>
              </w:rPr>
              <w:t xml:space="preserve"> предполагается осуществить </w:t>
            </w:r>
            <w:r w:rsidR="00CB399E" w:rsidRPr="00CB399E">
              <w:rPr>
                <w:rFonts w:eastAsia="Calibri"/>
                <w:b/>
                <w:i/>
              </w:rPr>
              <w:t>регистраци</w:t>
            </w:r>
            <w:r w:rsidR="006D2BFF">
              <w:rPr>
                <w:rFonts w:eastAsia="Calibri"/>
                <w:b/>
                <w:i/>
              </w:rPr>
              <w:t>ю</w:t>
            </w:r>
            <w:r w:rsidR="00CB399E" w:rsidRPr="00CB399E">
              <w:rPr>
                <w:rFonts w:eastAsia="Calibri"/>
                <w:b/>
                <w:i/>
              </w:rPr>
              <w:t xml:space="preserve"> проспекта ценных бумаг.</w:t>
            </w:r>
            <w:bookmarkEnd w:id="0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BB1401">
        <w:trPr>
          <w:cantSplit/>
          <w:trHeight w:hRule="exact" w:val="259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 w:rsidP="00BB1401">
            <w:pPr>
              <w:spacing w:after="20"/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B1401">
            <w:pPr>
              <w:spacing w:line="228" w:lineRule="auto"/>
              <w:ind w:left="57"/>
            </w:pPr>
            <w:r w:rsidRPr="009B7DF0">
              <w:lastRenderedPageBreak/>
              <w:t>3.2. Дата</w:t>
            </w:r>
            <w:r w:rsidRPr="009E4598">
              <w:t xml:space="preserve">: </w:t>
            </w:r>
            <w:r w:rsidRPr="009E4598">
              <w:rPr>
                <w:b/>
                <w:bCs/>
                <w:i/>
                <w:iCs/>
              </w:rPr>
              <w:t>«</w:t>
            </w:r>
            <w:r w:rsidR="00BB1401">
              <w:rPr>
                <w:b/>
                <w:bCs/>
                <w:i/>
                <w:iCs/>
              </w:rPr>
              <w:t>20</w:t>
            </w:r>
            <w:r w:rsidRPr="009E4598">
              <w:rPr>
                <w:b/>
                <w:bCs/>
                <w:i/>
                <w:iCs/>
              </w:rPr>
              <w:t>»</w:t>
            </w:r>
            <w:r w:rsidR="003E24F3" w:rsidRPr="009E4598">
              <w:rPr>
                <w:b/>
                <w:bCs/>
                <w:i/>
                <w:iCs/>
              </w:rPr>
              <w:t xml:space="preserve"> </w:t>
            </w:r>
            <w:r w:rsidR="00BB1401">
              <w:rPr>
                <w:b/>
                <w:bCs/>
                <w:i/>
                <w:iCs/>
              </w:rPr>
              <w:t>октября</w:t>
            </w:r>
            <w:r w:rsidR="003D4E9B" w:rsidRPr="009E4598">
              <w:rPr>
                <w:b/>
                <w:bCs/>
                <w:i/>
                <w:iCs/>
              </w:rPr>
              <w:t xml:space="preserve"> </w:t>
            </w:r>
            <w:r w:rsidR="003A46D2" w:rsidRPr="009E4598">
              <w:rPr>
                <w:b/>
                <w:bCs/>
                <w:i/>
                <w:iCs/>
              </w:rPr>
              <w:t>202</w:t>
            </w:r>
            <w:r w:rsidR="00F60B74" w:rsidRPr="009E4598">
              <w:rPr>
                <w:b/>
                <w:bCs/>
                <w:i/>
                <w:iCs/>
              </w:rPr>
              <w:t>5</w:t>
            </w:r>
            <w:r w:rsidR="00AA0989" w:rsidRPr="009E4598">
              <w:rPr>
                <w:b/>
                <w:bCs/>
                <w:i/>
                <w:iCs/>
              </w:rPr>
              <w:t xml:space="preserve"> </w:t>
            </w:r>
            <w:r w:rsidRPr="009E4598">
              <w:rPr>
                <w:b/>
                <w:bCs/>
                <w:i/>
                <w:iCs/>
              </w:rPr>
              <w:t>г</w:t>
            </w:r>
            <w:r w:rsidRPr="009E4598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95" w:rsidRDefault="008E0695">
      <w:r>
        <w:separator/>
      </w:r>
    </w:p>
  </w:endnote>
  <w:endnote w:type="continuationSeparator" w:id="0">
    <w:p w:rsidR="008E0695" w:rsidRDefault="008E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95" w:rsidRDefault="008E0695">
      <w:r>
        <w:separator/>
      </w:r>
    </w:p>
  </w:footnote>
  <w:footnote w:type="continuationSeparator" w:id="0">
    <w:p w:rsidR="008E0695" w:rsidRDefault="008E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27CF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3D19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B6555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1747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0044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2DF2"/>
    <w:rsid w:val="00554651"/>
    <w:rsid w:val="00560B83"/>
    <w:rsid w:val="00565236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26C7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4E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2BFF"/>
    <w:rsid w:val="006D578B"/>
    <w:rsid w:val="006E13AD"/>
    <w:rsid w:val="006E1CAF"/>
    <w:rsid w:val="006F48BA"/>
    <w:rsid w:val="006F54B0"/>
    <w:rsid w:val="006F5A27"/>
    <w:rsid w:val="006F6D5E"/>
    <w:rsid w:val="006F7BE8"/>
    <w:rsid w:val="007026B2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97698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0695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366"/>
    <w:rsid w:val="00A15A2F"/>
    <w:rsid w:val="00A16418"/>
    <w:rsid w:val="00A166B8"/>
    <w:rsid w:val="00A16C3A"/>
    <w:rsid w:val="00A222F6"/>
    <w:rsid w:val="00A23DBF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0EE7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1401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76756"/>
    <w:rsid w:val="00C8272C"/>
    <w:rsid w:val="00C8331C"/>
    <w:rsid w:val="00C856B3"/>
    <w:rsid w:val="00C87FF9"/>
    <w:rsid w:val="00C90910"/>
    <w:rsid w:val="00C923AC"/>
    <w:rsid w:val="00C95CBC"/>
    <w:rsid w:val="00CA0C40"/>
    <w:rsid w:val="00CA4CA7"/>
    <w:rsid w:val="00CA5111"/>
    <w:rsid w:val="00CA626F"/>
    <w:rsid w:val="00CB1186"/>
    <w:rsid w:val="00CB1AC1"/>
    <w:rsid w:val="00CB399E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4DE1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4D8E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C749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9BE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5A025-EE65-49AE-98CC-DE3A9365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5219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2025-10-13T11:16:00Z</dcterms:created>
  <dcterms:modified xsi:type="dcterms:W3CDTF">2025-10-20T12:12:00Z</dcterms:modified>
</cp:coreProperties>
</file>